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 w:left="-3969"/>
        <w:rPr/>
      </w:pPr>
      <w:r>
        <w:rPr/>
      </w:r>
    </w:p>
    <w:p>
      <w:pPr>
        <w:pStyle w:val="Normal"/>
        <w:keepNext w:val="true"/>
        <w:widowControl w:val="false"/>
        <w:spacing w:lineRule="auto" w:line="276" w:before="0" w:after="0"/>
        <w:contextualSpacing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Приложение </w:t>
      </w:r>
      <w:r>
        <w:rPr>
          <w:rFonts w:eastAsia="Times New Roman" w:ascii="Liberation Serif" w:hAnsi="Liberation Serif"/>
          <w:sz w:val="24"/>
          <w:szCs w:val="24"/>
        </w:rPr>
        <w:t>4</w:t>
      </w:r>
      <w:r>
        <w:rPr>
          <w:rFonts w:eastAsia="Times New Roman" w:ascii="Liberation Serif" w:hAnsi="Liberation Serif"/>
          <w:sz w:val="24"/>
          <w:szCs w:val="24"/>
        </w:rPr>
        <w:t xml:space="preserve"> </w:t>
      </w:r>
    </w:p>
    <w:p>
      <w:pPr>
        <w:pStyle w:val="Normal"/>
        <w:keepNext w:val="true"/>
        <w:widowControl w:val="false"/>
        <w:spacing w:lineRule="auto" w:line="276" w:before="0" w:after="0"/>
        <w:contextualSpacing/>
        <w:jc w:val="right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keepNext w:val="true"/>
        <w:widowControl w:val="false"/>
        <w:spacing w:lineRule="auto" w:line="276" w:before="0" w:after="0"/>
        <w:contextualSpacing/>
        <w:jc w:val="center"/>
        <w:rPr>
          <w:rFonts w:ascii="Liberation Serif" w:hAnsi="Liberation Serif" w:eastAsia="Times New Roman"/>
          <w:sz w:val="36"/>
          <w:szCs w:val="20"/>
        </w:rPr>
      </w:pPr>
      <w:r>
        <w:rPr>
          <w:rFonts w:eastAsia="Times New Roman" w:ascii="Liberation Serif" w:hAnsi="Liberation Serif"/>
          <w:sz w:val="36"/>
          <w:szCs w:val="20"/>
        </w:rPr>
      </w:r>
    </w:p>
    <w:p>
      <w:pPr>
        <w:pStyle w:val="Normal"/>
        <w:jc w:val="left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Форма предложения  </w:t>
      </w:r>
    </w:p>
    <w:p>
      <w:pPr>
        <w:pStyle w:val="Normal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</w:rPr>
      </w:pPr>
      <w:r>
        <w:rPr>
          <w:rFonts w:eastAsia="Times New Roman" w:ascii="Liberation Serif" w:hAnsi="Liberation Serif"/>
          <w:i/>
          <w:sz w:val="24"/>
          <w:szCs w:val="24"/>
        </w:rPr>
        <w:t>(Форма ценового предложения Подрядчика заполняется на бланке организации с указанием наименования и реквизитов организации, с указанием кодов ИНН, ОКПО, ОКОНХ или ОКВЭД, необходимых для составления отчетности)</w:t>
      </w:r>
    </w:p>
    <w:p>
      <w:pPr>
        <w:pStyle w:val="Normal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eastAsia="Times New Roman" w:ascii="Liberation Serif" w:hAnsi="Liberation Serif"/>
          <w:sz w:val="24"/>
          <w:szCs w:val="24"/>
        </w:rPr>
        <w:t xml:space="preserve">И.о. директора 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>Филиала АО «ДРСК»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«Южно-Якутские электрические сети» 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eastAsia="Times New Roman" w:ascii="Liberation Serif" w:hAnsi="Liberation Serif"/>
          <w:b/>
          <w:bCs/>
          <w:i/>
          <w:iCs/>
          <w:sz w:val="24"/>
          <w:szCs w:val="24"/>
        </w:rPr>
        <w:t xml:space="preserve">Е.Ю. Сальникову    </w:t>
      </w:r>
    </w:p>
    <w:p>
      <w:pPr>
        <w:pStyle w:val="Normal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>к запросу №</w:t>
      </w:r>
      <w:r>
        <w:rPr>
          <w:rFonts w:eastAsia="Times New Roman" w:ascii="Liberation Serif" w:hAnsi="Liberation Serif"/>
          <w:i/>
          <w:iCs/>
          <w:sz w:val="24"/>
          <w:szCs w:val="24"/>
        </w:rPr>
        <w:t xml:space="preserve"> (указывается номер запроса Заказчика) </w:t>
      </w:r>
      <w:r>
        <w:rPr>
          <w:rFonts w:eastAsia="Times New Roman" w:ascii="Liberation Serif" w:hAnsi="Liberation Serif"/>
          <w:sz w:val="24"/>
          <w:szCs w:val="24"/>
        </w:rPr>
        <w:t>от</w:t>
      </w:r>
      <w:r>
        <w:rPr>
          <w:rFonts w:eastAsia="Times New Roman" w:ascii="Liberation Serif" w:hAnsi="Liberation Serif"/>
          <w:i/>
          <w:iCs/>
          <w:sz w:val="24"/>
          <w:szCs w:val="24"/>
        </w:rPr>
        <w:t xml:space="preserve"> (указывается дата запроса)</w:t>
      </w:r>
    </w:p>
    <w:p>
      <w:pPr>
        <w:pStyle w:val="Normal"/>
        <w:rPr>
          <w:rFonts w:ascii="Liberation Serif" w:hAnsi="Liberation Serif"/>
        </w:rPr>
      </w:pPr>
      <w:r>
        <w:rPr>
          <w:rFonts w:eastAsia="Times New Roman" w:ascii="Liberation Serif" w:hAnsi="Liberation Serif"/>
          <w:iCs/>
          <w:sz w:val="24"/>
          <w:szCs w:val="24"/>
        </w:rPr>
        <w:t xml:space="preserve">от </w:t>
      </w:r>
      <w:r>
        <w:rPr>
          <w:rFonts w:eastAsia="Times New Roman" w:ascii="Liberation Serif" w:hAnsi="Liberation Serif"/>
          <w:i/>
          <w:iCs/>
          <w:sz w:val="24"/>
          <w:szCs w:val="24"/>
        </w:rPr>
        <w:t>(указывается дата предложения)</w:t>
      </w:r>
    </w:p>
    <w:p>
      <w:pPr>
        <w:pStyle w:val="Normal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ind w:hanging="0" w:left="0" w:right="0"/>
        <w:jc w:val="center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  <w:bCs/>
          <w:iCs/>
          <w:sz w:val="24"/>
          <w:szCs w:val="24"/>
        </w:rPr>
        <w:t>Предложение на поставку продукции</w:t>
      </w:r>
    </w:p>
    <w:p>
      <w:pPr>
        <w:pStyle w:val="Normal"/>
        <w:jc w:val="left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Изучив направленный Вами запрос, предлагаем осуществить поставку следующей продукции: </w:t>
      </w:r>
    </w:p>
    <w:tbl>
      <w:tblPr>
        <w:tblW w:w="1022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3683"/>
        <w:gridCol w:w="1940"/>
        <w:gridCol w:w="708"/>
        <w:gridCol w:w="715"/>
        <w:gridCol w:w="1270"/>
        <w:gridCol w:w="1515"/>
      </w:tblGrid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 xml:space="preserve">№ </w:t>
            </w:r>
            <w:r>
              <w:rPr>
                <w:rFonts w:eastAsia="Times New Roman"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Наименование продукции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Ед. изм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Кол-во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Цена единицы, руб.</w:t>
            </w:r>
          </w:p>
          <w:p>
            <w:pPr>
              <w:pStyle w:val="Normal"/>
              <w:keepNext w:val="true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(с НДС)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Общая цена, руб. (с НДС)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napToGrid w:val="false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napToGrid w:val="false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napToGrid w:val="false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…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221" w:hRule="atLeast"/>
        </w:trPr>
        <w:tc>
          <w:tcPr>
            <w:tcW w:w="6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right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Итого с НДС: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х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х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b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</w:r>
          </w:p>
        </w:tc>
      </w:tr>
      <w:tr>
        <w:trPr>
          <w:trHeight w:val="170" w:hRule="atLeast"/>
        </w:trPr>
        <w:tc>
          <w:tcPr>
            <w:tcW w:w="6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right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В т.ч. НДС (20%):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х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х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hanging="0" w:left="57" w:right="57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hanging="0" w:left="57" w:right="57"/>
              <w:jc w:val="left"/>
              <w:rPr>
                <w:rFonts w:ascii="Liberation Serif" w:hAnsi="Liberation Serif" w:eastAsia="Times New Roman"/>
                <w:b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b/>
                <w:sz w:val="24"/>
                <w:szCs w:val="24"/>
              </w:rPr>
            </w:r>
          </w:p>
        </w:tc>
      </w:tr>
    </w:tbl>
    <w:p>
      <w:pPr>
        <w:pStyle w:val="Normal"/>
        <w:jc w:val="left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jc w:val="left"/>
        <w:rPr>
          <w:rFonts w:ascii="Liberation Serif" w:hAnsi="Liberation Serif" w:eastAsia="Times New Roman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В цену продукции включены все налоги и обязательные платежи, все скидки, а также следующие сопутствующие работы (услуги): </w:t>
      </w:r>
      <w:r>
        <w:rPr>
          <w:rFonts w:eastAsia="Times New Roman" w:ascii="Liberation Serif" w:hAnsi="Liberation Serif"/>
          <w:b/>
          <w:i/>
          <w:sz w:val="24"/>
          <w:szCs w:val="24"/>
        </w:rPr>
        <w:t>стоимость доставки до г. Алдана (Республика Саха (Якутия))</w:t>
      </w:r>
      <w:r>
        <w:rPr>
          <w:rFonts w:eastAsia="Times New Roman" w:ascii="Liberation Serif" w:hAnsi="Liberation Serif"/>
          <w:i/>
          <w:sz w:val="24"/>
          <w:szCs w:val="24"/>
        </w:rPr>
        <w:t>.</w:t>
      </w:r>
    </w:p>
    <w:p>
      <w:pPr>
        <w:pStyle w:val="Normal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>Условия и срок поставки:……</w:t>
      </w:r>
    </w:p>
    <w:p>
      <w:pPr>
        <w:pStyle w:val="Normal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>Условия и срок оплаты:…….</w:t>
      </w:r>
    </w:p>
    <w:p>
      <w:pPr>
        <w:pStyle w:val="Normal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… </w:t>
      </w:r>
      <w:r>
        <w:rPr>
          <w:rFonts w:eastAsia="Times New Roman" w:ascii="Liberation Serif" w:hAnsi="Liberation Serif"/>
          <w:i/>
          <w:sz w:val="24"/>
          <w:szCs w:val="24"/>
        </w:rPr>
        <w:t>(</w:t>
      </w:r>
      <w:r>
        <w:rPr>
          <w:rFonts w:eastAsia="Times New Roman" w:ascii="Liberation Serif" w:hAnsi="Liberation Serif"/>
          <w:b/>
          <w:i/>
          <w:sz w:val="24"/>
          <w:szCs w:val="24"/>
        </w:rPr>
        <w:t>сертификаты, декларации, паспорта, иные документы</w:t>
      </w:r>
      <w:r>
        <w:rPr>
          <w:rFonts w:eastAsia="Times New Roman" w:ascii="Liberation Serif" w:hAnsi="Liberation Serif"/>
          <w:i/>
          <w:sz w:val="24"/>
          <w:szCs w:val="24"/>
        </w:rPr>
        <w:t>).</w:t>
      </w:r>
    </w:p>
    <w:p>
      <w:pPr>
        <w:pStyle w:val="Normal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>Данное предложение имеет статус оферты и действительно до (</w:t>
      </w:r>
      <w:r>
        <w:rPr>
          <w:rFonts w:eastAsia="Times New Roman" w:ascii="Liberation Serif" w:hAnsi="Liberation Serif"/>
          <w:i/>
          <w:sz w:val="24"/>
          <w:szCs w:val="24"/>
        </w:rPr>
        <w:t>указывается срок действия предложения)</w:t>
      </w:r>
    </w:p>
    <w:p>
      <w:pPr>
        <w:pStyle w:val="Normal"/>
        <w:jc w:val="left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>С уважением,</w:t>
      </w:r>
    </w:p>
    <w:tbl>
      <w:tblPr>
        <w:tblW w:w="1042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0"/>
        <w:gridCol w:w="5210"/>
      </w:tblGrid>
      <w:tr>
        <w:trPr/>
        <w:tc>
          <w:tcPr>
            <w:tcW w:w="5210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_______________________________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5210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_______________________________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>
        <w:trPr/>
        <w:tc>
          <w:tcPr>
            <w:tcW w:w="5210" w:type="dxa"/>
            <w:tcBorders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Liberation Serif" w:hAnsi="Liberation Serif" w:eastAsia="Times New Roman"/>
                <w:sz w:val="24"/>
                <w:szCs w:val="24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5210" w:type="dxa"/>
            <w:tcBorders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</w:rPr>
              <w:t>_______________________________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  <w:vertAlign w:val="superscript"/>
              </w:rPr>
              <w:t>(печать Поставщика)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  <w:vertAlign w:val="superscript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  <w:vertAlign w:val="superscript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 w:ascii="Liberation Serif" w:hAnsi="Liberation Serif"/>
                <w:sz w:val="24"/>
                <w:szCs w:val="24"/>
                <w:vertAlign w:val="superscript"/>
              </w:rPr>
            </w:r>
          </w:p>
        </w:tc>
      </w:tr>
    </w:tbl>
    <w:p>
      <w:pPr>
        <w:pStyle w:val="Normal"/>
        <w:jc w:val="left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sectPr>
      <w:type w:val="nextPage"/>
      <w:pgSz w:w="11906" w:h="16838"/>
      <w:pgMar w:left="1276" w:right="850" w:gutter="0" w:header="0" w:top="56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Droid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34a01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Calibri" w:cs="Times New Roman" w:eastAsiaTheme="minorHAnsi"/>
      <w:color w:val="00000A"/>
      <w:kern w:val="0"/>
      <w:sz w:val="26"/>
      <w:szCs w:val="26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934a01"/>
    <w:rPr>
      <w:color w:val="0000FF" w:themeColor="hyperlink"/>
      <w:u w:val="single"/>
    </w:rPr>
  </w:style>
  <w:style w:type="character" w:styleId="Roistat-phone" w:customStyle="1">
    <w:name w:val="roistat-phone"/>
    <w:basedOn w:val="DefaultParagraphFont"/>
    <w:qFormat/>
    <w:rsid w:val="00247b0d"/>
    <w:rPr/>
  </w:style>
  <w:style w:type="character" w:styleId="Fontstyle01" w:customStyle="1">
    <w:name w:val="fontstyle01"/>
    <w:basedOn w:val="DefaultParagraphFont"/>
    <w:qFormat/>
    <w:rsid w:val="00fa488e"/>
    <w:rPr>
      <w:rFonts w:ascii="DroidSans" w:hAnsi="DroidSans"/>
      <w:b w:val="false"/>
      <w:bCs w:val="false"/>
      <w:i w:val="false"/>
      <w:iCs w:val="false"/>
      <w:color w:val="000000"/>
      <w:sz w:val="30"/>
      <w:szCs w:val="30"/>
    </w:rPr>
  </w:style>
  <w:style w:type="character" w:styleId="WW8Num4z0">
    <w:name w:val="WW8Num4z0"/>
    <w:qFormat/>
    <w:rPr>
      <w:rFonts w:cs="Times New Roman"/>
      <w:sz w:val="24"/>
      <w:szCs w:val="24"/>
    </w:rPr>
  </w:style>
  <w:style w:type="character" w:styleId="WW8Num4z1">
    <w:name w:val="WW8Num4z1"/>
    <w:qFormat/>
    <w:rPr>
      <w:rFonts w:cs="Times New Roma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Textable" w:customStyle="1">
    <w:name w:val="textable"/>
    <w:basedOn w:val="Normal"/>
    <w:qFormat/>
    <w:rsid w:val="00d77609"/>
    <w:pPr>
      <w:spacing w:before="0" w:after="150"/>
      <w:jc w:val="left"/>
    </w:pPr>
    <w:rPr>
      <w:rFonts w:eastAsia="Times New Roman"/>
      <w:sz w:val="24"/>
      <w:szCs w:val="24"/>
    </w:rPr>
  </w:style>
  <w:style w:type="paragraph" w:styleId="Style11">
    <w:name w:val="Содержимое таблицы"/>
    <w:basedOn w:val="Normal"/>
    <w:qFormat/>
    <w:pPr/>
    <w:rPr/>
  </w:style>
  <w:style w:type="paragraph" w:styleId="Style12">
    <w:name w:val="Заголовок таблицы"/>
    <w:basedOn w:val="Style11"/>
    <w:qFormat/>
    <w:pPr/>
    <w:rPr/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>
    <w:name w:val="WW8Num4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b6e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3766</TotalTime>
  <Application>AlterOffice/2026.0.1.1$Linux_X86_64 LibreOffice_project/8ed090b92615492561dee3ed0fff427c76b62756</Application>
  <AppVersion>15.0000</AppVersion>
  <Pages>1</Pages>
  <Words>183</Words>
  <Characters>1297</Characters>
  <CharactersWithSpaces>1654</CharactersWithSpaces>
  <Paragraphs>43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2020-07-02T23:23:00Z</dcterms:created>
  <dc:creator>Медведева Оксана Сергеевна</dc:creator>
  <dc:description/>
  <dc:language>ru-RU</dc:language>
  <cp:lastModifiedBy>fedotov_iv</cp:lastModifiedBy>
  <cp:lastPrinted>2025-01-14T11:17:44Z</cp:lastPrinted>
  <dcterms:modified xsi:type="dcterms:W3CDTF">2026-08-31T14:04:21Z</dcterms:modified>
  <cp:revision>149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